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583C6B" w:rsidRPr="0088480E" w:rsidRDefault="00D04997" w:rsidP="00583C6B">
      <w:pPr>
        <w:jc w:val="both"/>
        <w:rPr>
          <w:rFonts w:ascii="Georgia" w:hAnsi="Georgia"/>
          <w:color w:val="000000" w:themeColor="text1"/>
        </w:rPr>
      </w:pPr>
      <w:r>
        <w:rPr>
          <w:rFonts w:ascii="Georgia" w:hAnsi="Georgia"/>
          <w:noProof/>
          <w:color w:val="000000" w:themeColor="text1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left:0;text-align:left;margin-left:3.75pt;margin-top:2.5pt;width:234.8pt;height:378.2pt;z-index:251667456" filled="f" stroked="f">
            <v:textbox style="mso-next-textbox:#_x0000_s1067">
              <w:txbxContent>
                <w:p w:rsidR="005C589C" w:rsidRPr="005C589C" w:rsidRDefault="005C589C" w:rsidP="005C589C">
                  <w:pPr>
                    <w:spacing w:after="0"/>
                    <w:jc w:val="center"/>
                    <w:rPr>
                      <w:rFonts w:ascii="Georgia" w:hAnsi="Georgia"/>
                      <w:b/>
                    </w:rPr>
                  </w:pPr>
                  <w:r w:rsidRPr="005C589C">
                    <w:rPr>
                      <w:rFonts w:ascii="Georgia" w:hAnsi="Georgia"/>
                      <w:b/>
                    </w:rPr>
                    <w:t>«Старик»</w:t>
                  </w:r>
                </w:p>
                <w:p w:rsidR="008541EF" w:rsidRDefault="008541EF" w:rsidP="005C589C">
                  <w:pPr>
                    <w:spacing w:after="0"/>
                    <w:jc w:val="center"/>
                    <w:rPr>
                      <w:rFonts w:ascii="Georgia" w:hAnsi="Georgia"/>
                    </w:rPr>
                  </w:pPr>
                  <w:r w:rsidRPr="008541EF">
                    <w:rPr>
                      <w:rFonts w:ascii="Georgia" w:hAnsi="Georgia"/>
                    </w:rPr>
                    <w:t>Всю жизнь бродил он по лесам</w:t>
                  </w:r>
                </w:p>
                <w:p w:rsidR="008541EF" w:rsidRDefault="008541EF" w:rsidP="005C589C">
                  <w:pPr>
                    <w:spacing w:after="0"/>
                    <w:jc w:val="center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Деревьев знал язык,</w:t>
                  </w:r>
                </w:p>
                <w:p w:rsidR="008541EF" w:rsidRDefault="008541EF" w:rsidP="005C589C">
                  <w:pPr>
                    <w:spacing w:after="0"/>
                    <w:jc w:val="center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Птиц различал по голосам</w:t>
                  </w:r>
                </w:p>
                <w:p w:rsidR="008541EF" w:rsidRDefault="008541EF" w:rsidP="005C589C">
                  <w:pPr>
                    <w:spacing w:after="0"/>
                    <w:jc w:val="center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Знакомый мне старик</w:t>
                  </w:r>
                  <w:r w:rsidR="00F055CF">
                    <w:rPr>
                      <w:rFonts w:ascii="Georgia" w:hAnsi="Georgia"/>
                    </w:rPr>
                    <w:t>.</w:t>
                  </w:r>
                </w:p>
                <w:p w:rsidR="00F055CF" w:rsidRDefault="00F055CF" w:rsidP="005C589C">
                  <w:pPr>
                    <w:spacing w:after="0"/>
                    <w:jc w:val="center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Всегда он ведал наперед</w:t>
                  </w:r>
                </w:p>
                <w:p w:rsidR="00F055CF" w:rsidRDefault="00F055CF" w:rsidP="005C589C">
                  <w:pPr>
                    <w:spacing w:after="0"/>
                    <w:jc w:val="center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Средь сосен и дубов,</w:t>
                  </w:r>
                </w:p>
                <w:p w:rsidR="00F055CF" w:rsidRDefault="00F055CF" w:rsidP="005C589C">
                  <w:pPr>
                    <w:spacing w:after="0"/>
                    <w:jc w:val="center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Где слаще ягода растёт</w:t>
                  </w:r>
                </w:p>
                <w:p w:rsidR="00F055CF" w:rsidRDefault="00F055CF" w:rsidP="005C589C">
                  <w:pPr>
                    <w:spacing w:after="0"/>
                    <w:jc w:val="center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И где полно грибов.</w:t>
                  </w:r>
                </w:p>
                <w:p w:rsidR="00F055CF" w:rsidRDefault="00F055CF" w:rsidP="005C589C">
                  <w:pPr>
                    <w:spacing w:after="0"/>
                    <w:jc w:val="center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Никто не мог так передать</w:t>
                  </w:r>
                </w:p>
                <w:p w:rsidR="00F055CF" w:rsidRDefault="00F055CF" w:rsidP="005C589C">
                  <w:pPr>
                    <w:spacing w:after="0"/>
                    <w:jc w:val="center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Красы полей и рек,</w:t>
                  </w:r>
                </w:p>
                <w:p w:rsidR="00F055CF" w:rsidRDefault="00F055CF" w:rsidP="005C589C">
                  <w:pPr>
                    <w:spacing w:after="0"/>
                    <w:jc w:val="center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И так о лесе рассказать</w:t>
                  </w:r>
                </w:p>
                <w:p w:rsidR="00F055CF" w:rsidRDefault="00F055CF" w:rsidP="005C589C">
                  <w:pPr>
                    <w:spacing w:after="0"/>
                    <w:jc w:val="center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Как этот человек.</w:t>
                  </w:r>
                </w:p>
                <w:p w:rsidR="00F055CF" w:rsidRDefault="00F055CF" w:rsidP="005C589C">
                  <w:pPr>
                    <w:spacing w:after="0"/>
                    <w:jc w:val="center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Зимой, вдали, за снежной мглой</w:t>
                  </w:r>
                </w:p>
                <w:p w:rsidR="00F055CF" w:rsidRDefault="00F055CF" w:rsidP="005C589C">
                  <w:pPr>
                    <w:spacing w:after="0"/>
                    <w:jc w:val="center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Бывало слышал он,</w:t>
                  </w:r>
                </w:p>
                <w:p w:rsidR="00F055CF" w:rsidRDefault="00F055CF" w:rsidP="005C589C">
                  <w:pPr>
                    <w:spacing w:after="0"/>
                    <w:jc w:val="center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Как колокольчик луговой</w:t>
                  </w:r>
                </w:p>
                <w:p w:rsidR="00F055CF" w:rsidRDefault="00F055CF" w:rsidP="005C589C">
                  <w:pPr>
                    <w:spacing w:after="0"/>
                    <w:jc w:val="center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Роняет синий звон.</w:t>
                  </w:r>
                </w:p>
                <w:p w:rsidR="00F055CF" w:rsidRDefault="00F055CF" w:rsidP="005C589C">
                  <w:pPr>
                    <w:spacing w:after="0"/>
                    <w:jc w:val="center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Порой в бору, что мхом оброс</w:t>
                  </w:r>
                </w:p>
                <w:p w:rsidR="00F055CF" w:rsidRDefault="00F055CF" w:rsidP="005C589C">
                  <w:pPr>
                    <w:spacing w:after="0"/>
                    <w:jc w:val="center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Присядет на пенёк,</w:t>
                  </w:r>
                </w:p>
                <w:p w:rsidR="00F055CF" w:rsidRDefault="00F055CF" w:rsidP="005C589C">
                  <w:pPr>
                    <w:spacing w:after="0"/>
                    <w:jc w:val="center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И верный спутник пёс</w:t>
                  </w:r>
                </w:p>
                <w:p w:rsidR="00F055CF" w:rsidRDefault="00F055CF" w:rsidP="005C589C">
                  <w:pPr>
                    <w:spacing w:after="0"/>
                    <w:jc w:val="center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Ложится возле ног</w:t>
                  </w:r>
                  <w:r w:rsidR="005C589C">
                    <w:rPr>
                      <w:rFonts w:ascii="Georgia" w:hAnsi="Georgia"/>
                    </w:rPr>
                    <w:t>.</w:t>
                  </w:r>
                </w:p>
                <w:p w:rsidR="005C589C" w:rsidRDefault="005C589C" w:rsidP="005C589C">
                  <w:pPr>
                    <w:spacing w:after="0"/>
                    <w:jc w:val="center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Родных земель щедра краса</w:t>
                  </w:r>
                </w:p>
                <w:p w:rsidR="005C589C" w:rsidRDefault="005C589C" w:rsidP="005C589C">
                  <w:pPr>
                    <w:spacing w:after="0"/>
                    <w:jc w:val="center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И светлый облик мил</w:t>
                  </w:r>
                </w:p>
                <w:p w:rsidR="005C589C" w:rsidRDefault="005C589C" w:rsidP="005C589C">
                  <w:pPr>
                    <w:spacing w:after="0"/>
                    <w:jc w:val="center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Любите дом, любите лес,</w:t>
                  </w:r>
                </w:p>
                <w:p w:rsidR="005C589C" w:rsidRDefault="005C589C" w:rsidP="005C589C">
                  <w:pPr>
                    <w:spacing w:after="0"/>
                    <w:jc w:val="center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Как Пришвин их любил.</w:t>
                  </w:r>
                </w:p>
                <w:p w:rsidR="005C589C" w:rsidRPr="008541EF" w:rsidRDefault="005C589C" w:rsidP="008541EF">
                  <w:pPr>
                    <w:spacing w:after="0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 xml:space="preserve">                                                      М. Цуранов</w:t>
                  </w:r>
                </w:p>
                <w:p w:rsidR="008541EF" w:rsidRDefault="008541EF"/>
              </w:txbxContent>
            </v:textbox>
          </v:shape>
        </w:pict>
      </w:r>
      <w:r w:rsidR="008541EF" w:rsidRPr="008541EF">
        <w:rPr>
          <w:rFonts w:ascii="Georgia" w:hAnsi="Georgia"/>
          <w:noProof/>
          <w:color w:val="000000" w:themeColor="text1"/>
          <w:lang w:eastAsia="ru-RU"/>
        </w:rPr>
        <w:drawing>
          <wp:inline distT="0" distB="0" distL="0" distR="0">
            <wp:extent cx="2826026" cy="4804301"/>
            <wp:effectExtent l="133350" t="76200" r="107674" b="34399"/>
            <wp:docPr id="2" name="Рисунок 4" descr="https://avatars.mds.yandex.net/i?id=0a559a256591379730810e62c40a729867d78bd0-7547218-images-thumbs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0a559a256591379730810e62c40a729867d78bd0-7547218-images-thumbs&amp;n=13&amp;exp=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59" cy="481625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96F04" w:rsidRDefault="0088480E" w:rsidP="000E338C">
      <w:pPr>
        <w:rPr>
          <w:rFonts w:ascii="Georgia" w:hAnsi="Georgia" w:cs="Times New Roman"/>
          <w:color w:val="0D0D0D" w:themeColor="text1" w:themeTint="F2"/>
          <w:sz w:val="24"/>
        </w:rPr>
      </w:pPr>
      <w:r w:rsidRPr="0088480E">
        <w:rPr>
          <w:rFonts w:ascii="Georgia" w:hAnsi="Georgia" w:cs="Times New Roman"/>
          <w:noProof/>
          <w:color w:val="0D0D0D" w:themeColor="text1" w:themeTint="F2"/>
          <w:sz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18884</wp:posOffset>
            </wp:positionH>
            <wp:positionV relativeFrom="paragraph">
              <wp:posOffset>663</wp:posOffset>
            </wp:positionV>
            <wp:extent cx="1483747" cy="1598212"/>
            <wp:effectExtent l="19050" t="0" r="2153" b="0"/>
            <wp:wrapTight wrapText="bothSides">
              <wp:wrapPolygon edited="0">
                <wp:start x="-277" y="0"/>
                <wp:lineTo x="-277" y="21369"/>
                <wp:lineTo x="21631" y="21369"/>
                <wp:lineTo x="21631" y="0"/>
                <wp:lineTo x="-277" y="0"/>
              </wp:wrapPolygon>
            </wp:wrapTight>
            <wp:docPr id="13" name="Рисунок 6" descr="C:\Users\User\Desktop\всё по пришвину (2)\2022-11-16_12-31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ё по пришвину (2)\2022-11-16_12-31-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132" t="4651" r="7187" b="45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747" cy="159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 w:cs="Times New Roman"/>
          <w:color w:val="0D0D0D" w:themeColor="text1" w:themeTint="F2"/>
          <w:sz w:val="24"/>
        </w:rPr>
        <w:t>г. Сергиев Посад</w:t>
      </w:r>
    </w:p>
    <w:p w:rsidR="00996F04" w:rsidRDefault="00996F04" w:rsidP="00996F04">
      <w:pPr>
        <w:spacing w:after="0"/>
        <w:rPr>
          <w:rFonts w:ascii="Georgia" w:hAnsi="Georgia" w:cs="Times New Roman"/>
          <w:color w:val="0D0D0D" w:themeColor="text1" w:themeTint="F2"/>
          <w:sz w:val="24"/>
        </w:rPr>
      </w:pPr>
      <w:r>
        <w:rPr>
          <w:rFonts w:ascii="Georgia" w:hAnsi="Georgia" w:cs="Times New Roman"/>
          <w:color w:val="0D0D0D" w:themeColor="text1" w:themeTint="F2"/>
          <w:sz w:val="24"/>
        </w:rPr>
        <w:t xml:space="preserve">парк «Скитские         </w:t>
      </w:r>
    </w:p>
    <w:p w:rsidR="00996F04" w:rsidRDefault="00996F04" w:rsidP="00996F04">
      <w:pPr>
        <w:spacing w:after="0"/>
        <w:rPr>
          <w:rFonts w:ascii="Georgia" w:hAnsi="Georgia" w:cs="Times New Roman"/>
          <w:color w:val="0D0D0D" w:themeColor="text1" w:themeTint="F2"/>
          <w:sz w:val="24"/>
        </w:rPr>
      </w:pPr>
      <w:r>
        <w:rPr>
          <w:rFonts w:ascii="Georgia" w:hAnsi="Georgia" w:cs="Times New Roman"/>
          <w:color w:val="0D0D0D" w:themeColor="text1" w:themeTint="F2"/>
          <w:sz w:val="24"/>
        </w:rPr>
        <w:t xml:space="preserve">                 пруды»</w:t>
      </w:r>
    </w:p>
    <w:p w:rsidR="00D22232" w:rsidRDefault="00D04997" w:rsidP="000E338C">
      <w:pPr>
        <w:rPr>
          <w:rFonts w:ascii="Georgia" w:hAnsi="Georgia" w:cs="Times New Roman"/>
          <w:color w:val="0D0D0D" w:themeColor="text1" w:themeTint="F2"/>
          <w:sz w:val="24"/>
        </w:rPr>
      </w:pPr>
      <w:r>
        <w:rPr>
          <w:rFonts w:ascii="Georgia" w:hAnsi="Georgia" w:cs="Times New Roman"/>
          <w:noProof/>
          <w:color w:val="0D0D0D" w:themeColor="text1" w:themeTint="F2"/>
          <w:sz w:val="24"/>
          <w:lang w:eastAsia="ru-RU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55" type="#_x0000_t106" style="position:absolute;margin-left:22.4pt;margin-top:6.3pt;width:217.85pt;height:72.6pt;z-index:251663360" adj="2984,39749" filled="f" strokecolor="#365f91 [2404]">
            <v:textbox>
              <w:txbxContent>
                <w:p w:rsidR="00D22232" w:rsidRPr="00F9442E" w:rsidRDefault="00D22232" w:rsidP="00D22232">
                  <w:pPr>
                    <w:spacing w:after="0"/>
                    <w:rPr>
                      <w:rFonts w:ascii="Monotype Corsiva" w:hAnsi="Monotype Corsiva"/>
                      <w:b/>
                      <w:sz w:val="24"/>
                    </w:rPr>
                  </w:pPr>
                  <w:r w:rsidRPr="00F9442E">
                    <w:rPr>
                      <w:rFonts w:ascii="Monotype Corsiva" w:hAnsi="Monotype Corsiva"/>
                      <w:b/>
                      <w:sz w:val="24"/>
                    </w:rPr>
                    <w:t xml:space="preserve">«Думаешь – чудеса далеко,       а они тут рядом». </w:t>
                  </w:r>
                </w:p>
                <w:p w:rsidR="00D22232" w:rsidRPr="00F9442E" w:rsidRDefault="00D22232" w:rsidP="00D22232">
                  <w:pPr>
                    <w:rPr>
                      <w:rFonts w:ascii="Monotype Corsiva" w:hAnsi="Monotype Corsiva"/>
                      <w:b/>
                      <w:sz w:val="24"/>
                    </w:rPr>
                  </w:pPr>
                  <w:r w:rsidRPr="00F9442E">
                    <w:rPr>
                      <w:rFonts w:ascii="Monotype Corsiva" w:hAnsi="Monotype Corsiva"/>
                      <w:b/>
                      <w:sz w:val="24"/>
                    </w:rPr>
                    <w:t xml:space="preserve">                  М. М. Пришвин</w:t>
                  </w:r>
                </w:p>
              </w:txbxContent>
            </v:textbox>
          </v:shape>
        </w:pict>
      </w:r>
      <w:r w:rsidR="00D22232" w:rsidRPr="00D22232">
        <w:rPr>
          <w:rFonts w:ascii="Georgia" w:hAnsi="Georgia" w:cs="Times New Roman"/>
          <w:noProof/>
          <w:color w:val="0D0D0D" w:themeColor="text1" w:themeTint="F2"/>
          <w:sz w:val="24"/>
          <w:lang w:eastAsia="ru-RU"/>
        </w:rPr>
        <w:drawing>
          <wp:inline distT="0" distB="0" distL="0" distR="0">
            <wp:extent cx="3208326" cy="1812897"/>
            <wp:effectExtent l="19050" t="0" r="11124" b="0"/>
            <wp:docPr id="22" name="Рисунок 22" descr="https://catherineasquithgallery.com/uploads/posts/2021-02/1613441467_78-p-fon-dlya-prezentatsii-pro-prirodu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atherineasquithgallery.com/uploads/posts/2021-02/1613441467_78-p-fon-dlya-prezentatsii-pro-prirodu-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86" cy="1815587"/>
                    </a:xfrm>
                    <a:prstGeom prst="rect">
                      <a:avLst/>
                    </a:prstGeom>
                    <a:ln>
                      <a:solidFill>
                        <a:srgbClr val="0033CC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3C6B" w:rsidRDefault="00583C6B" w:rsidP="00D22232">
      <w:pPr>
        <w:jc w:val="both"/>
        <w:rPr>
          <w:rFonts w:ascii="Georgia" w:hAnsi="Georgia"/>
        </w:rPr>
      </w:pPr>
      <w:r w:rsidRPr="00032077">
        <w:rPr>
          <w:rFonts w:ascii="Georgia" w:hAnsi="Georgia"/>
        </w:rPr>
        <w:t>Поразительно – как словом Михаил Михайлович  умел передать запахи, шум лесов и полей, цвет неба и земли. Он был одарён умением слышать пение птиц, шелест трав, разговор зверей и мастерски описывал всё это в своих произведениях. Книги Пришвина – это бесконечная радость постоянных открытий. Среди забот и трудов, радостей и огорчений мы забываем об утренних зорях, о вечерних зарницах, о сверкающих звёздах. Читая такие произведения человек понимает насколько прекрасен и удивителен наш мир.</w:t>
      </w:r>
    </w:p>
    <w:p w:rsidR="00583C6B" w:rsidRDefault="00D04997" w:rsidP="003B4FB9">
      <w:pPr>
        <w:jc w:val="both"/>
        <w:rPr>
          <w:rFonts w:ascii="Georgia" w:hAnsi="Georgia" w:cs="Times New Roman"/>
          <w:color w:val="0D0D0D" w:themeColor="text1" w:themeTint="F2"/>
          <w:sz w:val="24"/>
        </w:rPr>
      </w:pPr>
      <w:r w:rsidRPr="00D04997">
        <w:rPr>
          <w:rFonts w:ascii="Georgia" w:hAnsi="Georgia"/>
          <w:noProof/>
          <w:lang w:eastAsia="ru-RU"/>
        </w:rPr>
        <w:pict>
          <v:shape id="_x0000_s1060" type="#_x0000_t202" style="position:absolute;left:0;text-align:left;margin-left:35.55pt;margin-top:35.95pt;width:184.7pt;height:70.1pt;z-index:251666432" filled="f" stroked="f">
            <v:textbox>
              <w:txbxContent>
                <w:p w:rsidR="003B4FB9" w:rsidRPr="007F05D3" w:rsidRDefault="003B4FB9" w:rsidP="003B4FB9">
                  <w:pPr>
                    <w:spacing w:after="0"/>
                    <w:rPr>
                      <w:rFonts w:ascii="Monotype Corsiva" w:hAnsi="Monotype Corsiva"/>
                      <w:b/>
                      <w:sz w:val="24"/>
                    </w:rPr>
                  </w:pPr>
                  <w:r w:rsidRPr="007F05D3">
                    <w:rPr>
                      <w:rFonts w:ascii="Monotype Corsiva" w:hAnsi="Monotype Corsiva"/>
                      <w:b/>
                      <w:sz w:val="24"/>
                    </w:rPr>
                    <w:t xml:space="preserve">Я писатель, который пишет свои книги, как завещание… грядущим поколениям. </w:t>
                  </w:r>
                </w:p>
                <w:p w:rsidR="003B4FB9" w:rsidRPr="007F05D3" w:rsidRDefault="003B4FB9" w:rsidP="003B4FB9">
                  <w:pPr>
                    <w:spacing w:after="0"/>
                    <w:rPr>
                      <w:rFonts w:ascii="Monotype Corsiva" w:hAnsi="Monotype Corsiva"/>
                      <w:b/>
                      <w:sz w:val="24"/>
                    </w:rPr>
                  </w:pPr>
                  <w:r w:rsidRPr="007F05D3">
                    <w:rPr>
                      <w:rFonts w:ascii="Monotype Corsiva" w:hAnsi="Monotype Corsiva"/>
                      <w:b/>
                      <w:sz w:val="24"/>
                    </w:rPr>
                    <w:t xml:space="preserve">                       </w:t>
                  </w:r>
                  <w:r>
                    <w:rPr>
                      <w:rFonts w:ascii="Monotype Corsiva" w:hAnsi="Monotype Corsiva"/>
                      <w:b/>
                      <w:sz w:val="24"/>
                    </w:rPr>
                    <w:t xml:space="preserve">   </w:t>
                  </w:r>
                  <w:r w:rsidRPr="007F05D3">
                    <w:rPr>
                      <w:rFonts w:ascii="Monotype Corsiva" w:hAnsi="Monotype Corsiva"/>
                      <w:b/>
                      <w:sz w:val="24"/>
                    </w:rPr>
                    <w:t>М. М. Пришвин</w:t>
                  </w:r>
                </w:p>
                <w:p w:rsidR="003B4FB9" w:rsidRDefault="003B4FB9"/>
              </w:txbxContent>
            </v:textbox>
          </v:shape>
        </w:pict>
      </w:r>
      <w:r w:rsidR="003B4FB9" w:rsidRPr="003B4FB9">
        <w:rPr>
          <w:rFonts w:ascii="Georgia" w:hAnsi="Georgia"/>
          <w:noProof/>
          <w:lang w:eastAsia="ru-RU"/>
        </w:rPr>
        <w:drawing>
          <wp:inline distT="0" distB="0" distL="0" distR="0">
            <wp:extent cx="2724150" cy="1531103"/>
            <wp:effectExtent l="228600" t="190500" r="209550" b="164347"/>
            <wp:docPr id="10" name="Рисунок 28" descr="https://gazetazp.ru/files/file/09057402e802690d3bc2cc1663ecdc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gazetazp.ru/files/file/09057402e802690d3bc2cc1663ecdcc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31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  <w:r w:rsidR="003B4FB9">
        <w:rPr>
          <w:rFonts w:ascii="Georgia" w:hAnsi="Georgia" w:cs="Times New Roman"/>
          <w:color w:val="0D0D0D" w:themeColor="text1" w:themeTint="F2"/>
          <w:sz w:val="24"/>
        </w:rPr>
        <w:t xml:space="preserve"> </w:t>
      </w:r>
      <w:r w:rsidR="00F9442E">
        <w:rPr>
          <w:rFonts w:ascii="Georgia" w:hAnsi="Georgia" w:cs="Times New Roman"/>
          <w:color w:val="0D0D0D" w:themeColor="text1" w:themeTint="F2"/>
          <w:sz w:val="24"/>
        </w:rPr>
        <w:t xml:space="preserve">   Составитель: библиограф Долгова С. И.</w:t>
      </w:r>
    </w:p>
    <w:p w:rsidR="00977AC4" w:rsidRPr="00D22232" w:rsidRDefault="00F9442E" w:rsidP="000E338C">
      <w:pPr>
        <w:rPr>
          <w:rFonts w:ascii="Georgia" w:hAnsi="Georgia" w:cs="Times New Roman"/>
          <w:color w:val="0D0D0D" w:themeColor="text1" w:themeTint="F2"/>
          <w:sz w:val="24"/>
        </w:rPr>
      </w:pPr>
      <w:r>
        <w:rPr>
          <w:rFonts w:ascii="Georgia" w:hAnsi="Georgia" w:cs="Times New Roman"/>
          <w:color w:val="0D0D0D" w:themeColor="text1" w:themeTint="F2"/>
          <w:sz w:val="24"/>
        </w:rPr>
        <w:lastRenderedPageBreak/>
        <w:t xml:space="preserve">             </w:t>
      </w:r>
      <w:r w:rsidR="00977AC4" w:rsidRPr="00977AC4">
        <w:rPr>
          <w:rFonts w:ascii="Georgia" w:hAnsi="Georgia" w:cs="Times New Roman"/>
          <w:color w:val="0D0D0D" w:themeColor="text1" w:themeTint="F2"/>
          <w:sz w:val="24"/>
        </w:rPr>
        <w:t>МБУК  « Угранская  РЦБС»</w:t>
      </w:r>
    </w:p>
    <w:p w:rsidR="00630AF0" w:rsidRDefault="00630AF0"/>
    <w:p w:rsidR="004200F7" w:rsidRDefault="00D04997" w:rsidP="00F13D42">
      <w:pPr>
        <w:spacing w:after="0" w:line="240" w:lineRule="auto"/>
        <w:rPr>
          <w:rFonts w:ascii="Monotype Corsiva" w:hAnsi="Monotype Corsiva"/>
          <w:b/>
          <w:color w:val="000000" w:themeColor="text1"/>
          <w:sz w:val="52"/>
          <w:szCs w:val="52"/>
        </w:rPr>
      </w:pPr>
      <w:r w:rsidRPr="00D04997">
        <w:rPr>
          <w:rFonts w:ascii="Monotype Corsiva" w:hAnsi="Monotype Corsiva"/>
          <w:b/>
          <w:color w:val="000000" w:themeColor="text1"/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8.5pt;height:28.8pt" fillcolor="#4e6128 [1606]" strokeweight="1pt">
            <v:shadow color="#868686"/>
            <v:textpath style="font-family:&quot;Monotype Corsiva&quot;;font-weight:bold;v-text-kern:t" trim="t" fitpath="t" string="&quot;В  унисон  дыша"/>
          </v:shape>
        </w:pict>
      </w:r>
    </w:p>
    <w:p w:rsidR="002A1DB3" w:rsidRDefault="002A1DB3" w:rsidP="00F13D42">
      <w:pPr>
        <w:spacing w:after="0" w:line="240" w:lineRule="auto"/>
        <w:rPr>
          <w:rFonts w:ascii="Monotype Corsiva" w:hAnsi="Monotype Corsiva"/>
          <w:b/>
          <w:color w:val="000000" w:themeColor="text1"/>
          <w:sz w:val="52"/>
          <w:szCs w:val="52"/>
        </w:rPr>
      </w:pPr>
      <w:r>
        <w:rPr>
          <w:rFonts w:ascii="Monotype Corsiva" w:hAnsi="Monotype Corsiva"/>
          <w:b/>
          <w:color w:val="000000" w:themeColor="text1"/>
          <w:sz w:val="52"/>
          <w:szCs w:val="52"/>
        </w:rPr>
        <w:t xml:space="preserve">            </w:t>
      </w:r>
      <w:r w:rsidR="00D04997" w:rsidRPr="00D04997">
        <w:rPr>
          <w:rFonts w:ascii="Monotype Corsiva" w:hAnsi="Monotype Corsiva"/>
          <w:b/>
          <w:color w:val="000000" w:themeColor="text1"/>
          <w:sz w:val="52"/>
          <w:szCs w:val="52"/>
        </w:rPr>
        <w:pict>
          <v:shape id="_x0000_i1026" type="#_x0000_t136" style="width:162.15pt;height:31.3pt" fillcolor="#4e6128 [1606]" strokeweight="1pt">
            <v:shadow color="#868686"/>
            <v:textpath style="font-family:&quot;Monotype Corsiva&quot;;font-weight:bold;v-text-kern:t" trim="t" fitpath="t" string="с  природой...&quot;"/>
          </v:shape>
        </w:pict>
      </w:r>
      <w:r w:rsidR="00F13D42" w:rsidRPr="00F13D42">
        <w:rPr>
          <w:rFonts w:ascii="Monotype Corsiva" w:hAnsi="Monotype Corsiva"/>
          <w:b/>
          <w:color w:val="000000" w:themeColor="text1"/>
          <w:sz w:val="52"/>
          <w:szCs w:val="52"/>
        </w:rPr>
        <w:t xml:space="preserve"> </w:t>
      </w:r>
    </w:p>
    <w:p w:rsidR="00F13D42" w:rsidRPr="00F13D42" w:rsidRDefault="00F13D42" w:rsidP="00F13D42">
      <w:pPr>
        <w:spacing w:after="0" w:line="240" w:lineRule="auto"/>
        <w:rPr>
          <w:rFonts w:ascii="Monotype Corsiva" w:hAnsi="Monotype Corsiva"/>
          <w:b/>
          <w:color w:val="000000" w:themeColor="text1"/>
          <w:sz w:val="28"/>
          <w:szCs w:val="28"/>
        </w:rPr>
      </w:pPr>
      <w:r w:rsidRPr="00F13D42">
        <w:rPr>
          <w:rFonts w:ascii="Monotype Corsiva" w:hAnsi="Monotype Corsiva"/>
          <w:b/>
          <w:color w:val="000000" w:themeColor="text1"/>
          <w:sz w:val="52"/>
          <w:szCs w:val="52"/>
        </w:rPr>
        <w:t xml:space="preserve">             </w:t>
      </w:r>
    </w:p>
    <w:p w:rsidR="00630AF0" w:rsidRDefault="00B76127" w:rsidP="00F13D4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78053" cy="2229547"/>
            <wp:effectExtent l="19050" t="0" r="7897" b="0"/>
            <wp:docPr id="1" name="Рисунок 1" descr="C:\Users\User\Desktop\пор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тр 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385" cy="223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22A" w:rsidRDefault="00D04997" w:rsidP="00F13D42">
      <w:pPr>
        <w:jc w:val="center"/>
      </w:pPr>
      <w:r>
        <w:pict>
          <v:shape id="_x0000_i1027" type="#_x0000_t136" style="width:175.3pt;height:18.8pt" fillcolor="#76923c [2406]" strokecolor="black [3213]" strokeweight="1pt">
            <v:shadow color="#868686"/>
            <v:textpath style="font-family:&quot;Cambria&quot;;font-size:16pt;v-text-kern:t" trim="t" fitpath="t" string="Михаил  Михайлович"/>
          </v:shape>
        </w:pict>
      </w:r>
    </w:p>
    <w:p w:rsidR="0082642E" w:rsidRDefault="00D04997" w:rsidP="00F13D42">
      <w:pPr>
        <w:jc w:val="center"/>
      </w:pPr>
      <w:r>
        <w:pict>
          <v:shape id="_x0000_i1028" type="#_x0000_t136" style="width:112.7pt;height:25.05pt" fillcolor="#4e6128 [1606]" strokeweight="1pt">
            <v:shadow color="#868686"/>
            <v:textpath style="font-family:&quot;Cambria&quot;;font-size:16pt;v-text-kern:t" trim="t" fitpath="t" string="Пришвин"/>
          </v:shape>
        </w:pict>
      </w:r>
    </w:p>
    <w:p w:rsidR="00F13D42" w:rsidRPr="00977AC4" w:rsidRDefault="00D04997" w:rsidP="00F13D42">
      <w:pPr>
        <w:jc w:val="center"/>
        <w:rPr>
          <w:color w:val="0D0D0D" w:themeColor="text1" w:themeTint="F2"/>
        </w:rPr>
      </w:pPr>
      <w:r>
        <w:pict>
          <v:shape id="_x0000_i1029" type="#_x0000_t136" style="width:93.3pt;height:18.8pt" fillcolor="#4e6128 [1606]" strokeweight="1pt">
            <v:shadow color="#868686"/>
            <v:textpath style="font-family:&quot;Cambria&quot;;font-size:16pt;v-text-kern:t" trim="t" fitpath="t" string="(1873 -1954)"/>
          </v:shape>
        </w:pict>
      </w:r>
    </w:p>
    <w:p w:rsidR="00170272" w:rsidRDefault="005D17BC" w:rsidP="008920EB">
      <w:pPr>
        <w:spacing w:after="0" w:line="240" w:lineRule="auto"/>
        <w:ind w:left="720"/>
        <w:rPr>
          <w:noProof/>
          <w:lang w:eastAsia="ru-RU"/>
        </w:rPr>
      </w:pPr>
      <w:r w:rsidRPr="00112F48">
        <w:rPr>
          <w:b/>
          <w:bCs/>
          <w:noProof/>
          <w:lang w:eastAsia="ru-RU"/>
        </w:rPr>
        <w:t xml:space="preserve">                    </w:t>
      </w:r>
    </w:p>
    <w:p w:rsidR="002145CF" w:rsidRPr="00112F48" w:rsidRDefault="002145CF" w:rsidP="008920EB">
      <w:pPr>
        <w:pStyle w:val="1"/>
        <w:spacing w:line="240" w:lineRule="auto"/>
        <w:rPr>
          <w:noProof/>
          <w:lang w:eastAsia="ru-RU"/>
        </w:rPr>
      </w:pPr>
    </w:p>
    <w:p w:rsidR="00977AC4" w:rsidRPr="00977AC4" w:rsidRDefault="00977AC4" w:rsidP="00977AC4">
      <w:pPr>
        <w:spacing w:after="0"/>
        <w:jc w:val="center"/>
        <w:rPr>
          <w:rFonts w:ascii="Georgia" w:hAnsi="Georgia" w:cs="Times New Roman"/>
          <w:color w:val="0D0D0D" w:themeColor="text1" w:themeTint="F2"/>
          <w:sz w:val="24"/>
          <w:szCs w:val="32"/>
        </w:rPr>
      </w:pPr>
      <w:r w:rsidRPr="00977AC4">
        <w:rPr>
          <w:rFonts w:ascii="Georgia" w:hAnsi="Georgia" w:cs="Times New Roman"/>
          <w:color w:val="0D0D0D" w:themeColor="text1" w:themeTint="F2"/>
          <w:sz w:val="24"/>
          <w:szCs w:val="32"/>
        </w:rPr>
        <w:t>Угра</w:t>
      </w:r>
    </w:p>
    <w:p w:rsidR="0082642E" w:rsidRPr="000E338C" w:rsidRDefault="00977AC4" w:rsidP="000E338C">
      <w:pPr>
        <w:spacing w:after="0"/>
        <w:jc w:val="center"/>
        <w:rPr>
          <w:rFonts w:ascii="Georgia" w:hAnsi="Georgia" w:cs="Times New Roman"/>
          <w:color w:val="0D0D0D" w:themeColor="text1" w:themeTint="F2"/>
          <w:sz w:val="24"/>
          <w:szCs w:val="32"/>
        </w:rPr>
      </w:pPr>
      <w:r w:rsidRPr="00977AC4">
        <w:rPr>
          <w:rFonts w:ascii="Georgia" w:hAnsi="Georgia" w:cs="Times New Roman"/>
          <w:color w:val="0D0D0D" w:themeColor="text1" w:themeTint="F2"/>
          <w:sz w:val="24"/>
          <w:szCs w:val="32"/>
        </w:rPr>
        <w:t>2022</w:t>
      </w:r>
    </w:p>
    <w:p w:rsidR="00977AC4" w:rsidRDefault="00D04997" w:rsidP="00CE3A3D">
      <w:pPr>
        <w:jc w:val="center"/>
      </w:pPr>
      <w:r>
        <w:rPr>
          <w:noProof/>
          <w:lang w:eastAsia="ru-RU"/>
        </w:rPr>
        <w:lastRenderedPageBreak/>
        <w:pict>
          <v:shape id="_x0000_s1039" type="#_x0000_t202" style="position:absolute;left:0;text-align:left;margin-left:16.75pt;margin-top:32.6pt;width:200.95pt;height:103.3pt;z-index:251660288" filled="f" stroked="f">
            <v:textbox style="mso-next-textbox:#_x0000_s1039">
              <w:txbxContent>
                <w:p w:rsidR="00D873B8" w:rsidRDefault="00D873B8" w:rsidP="00D873B8">
                  <w:pPr>
                    <w:spacing w:after="0" w:line="240" w:lineRule="auto"/>
                    <w:rPr>
                      <w:rFonts w:ascii="Monotype Corsiva" w:hAnsi="Monotype Corsiva"/>
                      <w:b/>
                      <w:bCs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D873B8" w:rsidRPr="00D873B8" w:rsidRDefault="00D873B8" w:rsidP="00D873B8">
                  <w:pPr>
                    <w:spacing w:after="0" w:line="240" w:lineRule="auto"/>
                    <w:jc w:val="both"/>
                    <w:rPr>
                      <w:rFonts w:ascii="Monotype Corsiva" w:hAnsi="Monotype Corsiva"/>
                      <w:b/>
                      <w:bCs/>
                      <w:noProof/>
                      <w:sz w:val="24"/>
                      <w:szCs w:val="24"/>
                      <w:lang w:eastAsia="ru-RU"/>
                    </w:rPr>
                  </w:pPr>
                  <w:r w:rsidRPr="004200F7">
                    <w:rPr>
                      <w:rFonts w:ascii="Monotype Corsiva" w:hAnsi="Monotype Corsiva"/>
                      <w:b/>
                      <w:bCs/>
                      <w:noProof/>
                      <w:sz w:val="24"/>
                      <w:szCs w:val="24"/>
                      <w:lang w:eastAsia="ru-RU"/>
                    </w:rPr>
                    <w:t>«Если бы природа могла</w: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200F7">
                    <w:rPr>
                      <w:rFonts w:ascii="Monotype Corsiva" w:hAnsi="Monotype Corsiva"/>
                      <w:b/>
                      <w:bCs/>
                      <w:noProof/>
                      <w:sz w:val="24"/>
                      <w:szCs w:val="24"/>
                      <w:lang w:eastAsia="ru-RU"/>
                    </w:rPr>
                    <w:t>чувствовать благодарность</w: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200F7">
                    <w:rPr>
                      <w:rFonts w:ascii="Monotype Corsiva" w:hAnsi="Monotype Corsiva"/>
                      <w:b/>
                      <w:bCs/>
                      <w:noProof/>
                      <w:sz w:val="24"/>
                      <w:szCs w:val="24"/>
                      <w:lang w:eastAsia="ru-RU"/>
                    </w:rPr>
                    <w:t>к человеку за то,  что он</w:t>
                  </w:r>
                </w:p>
                <w:p w:rsidR="00D873B8" w:rsidRPr="004200F7" w:rsidRDefault="00D873B8" w:rsidP="00D873B8">
                  <w:pPr>
                    <w:spacing w:after="0" w:line="240" w:lineRule="auto"/>
                    <w:jc w:val="both"/>
                    <w:rPr>
                      <w:rFonts w:ascii="Monotype Corsiva" w:hAnsi="Monotype Corsiva"/>
                      <w:noProof/>
                      <w:sz w:val="24"/>
                      <w:szCs w:val="24"/>
                      <w:lang w:eastAsia="ru-RU"/>
                    </w:rPr>
                  </w:pPr>
                  <w:r w:rsidRPr="004200F7">
                    <w:rPr>
                      <w:rFonts w:ascii="Monotype Corsiva" w:hAnsi="Monotype Corsiva"/>
                      <w:b/>
                      <w:bCs/>
                      <w:noProof/>
                      <w:sz w:val="24"/>
                      <w:szCs w:val="24"/>
                      <w:lang w:eastAsia="ru-RU"/>
                    </w:rPr>
                    <w:t>проник в её жизнь и</w:t>
                  </w:r>
                  <w:r>
                    <w:rPr>
                      <w:rFonts w:ascii="Monotype Corsiva" w:hAnsi="Monotype Corsiva"/>
                      <w:noProof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200F7">
                    <w:rPr>
                      <w:rFonts w:ascii="Monotype Corsiva" w:hAnsi="Monotype Corsiva"/>
                      <w:b/>
                      <w:bCs/>
                      <w:noProof/>
                      <w:sz w:val="24"/>
                      <w:szCs w:val="24"/>
                      <w:lang w:eastAsia="ru-RU"/>
                    </w:rPr>
                    <w:t>воспел её, то прежде</w:t>
                  </w:r>
                </w:p>
                <w:p w:rsidR="00D873B8" w:rsidRPr="004200F7" w:rsidRDefault="00D873B8" w:rsidP="00CE3A3D">
                  <w:pPr>
                    <w:spacing w:after="0" w:line="240" w:lineRule="auto"/>
                    <w:jc w:val="both"/>
                    <w:rPr>
                      <w:rFonts w:ascii="Monotype Corsiva" w:hAnsi="Monotype Corsiva"/>
                      <w:noProof/>
                      <w:sz w:val="24"/>
                      <w:szCs w:val="24"/>
                      <w:lang w:eastAsia="ru-RU"/>
                    </w:rPr>
                  </w:pPr>
                  <w:r w:rsidRPr="004200F7">
                    <w:rPr>
                      <w:rFonts w:ascii="Monotype Corsiva" w:hAnsi="Monotype Corsiva"/>
                      <w:b/>
                      <w:bCs/>
                      <w:noProof/>
                      <w:sz w:val="24"/>
                      <w:szCs w:val="24"/>
                      <w:lang w:eastAsia="ru-RU"/>
                    </w:rPr>
                    <w:t>всего эта благодарность</w:t>
                  </w:r>
                  <w:r>
                    <w:rPr>
                      <w:rFonts w:ascii="Monotype Corsiva" w:hAnsi="Monotype Corsiva"/>
                      <w:noProof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CE3A3D">
                    <w:rPr>
                      <w:rFonts w:ascii="Monotype Corsiva" w:hAnsi="Monotype Corsiva"/>
                      <w:b/>
                      <w:bCs/>
                      <w:noProof/>
                      <w:sz w:val="24"/>
                      <w:szCs w:val="24"/>
                      <w:lang w:eastAsia="ru-RU"/>
                    </w:rPr>
                    <w:t xml:space="preserve">выпала бы на </w:t>
                  </w:r>
                  <w:r w:rsidRPr="004200F7">
                    <w:rPr>
                      <w:rFonts w:ascii="Monotype Corsiva" w:hAnsi="Monotype Corsiva"/>
                      <w:b/>
                      <w:bCs/>
                      <w:noProof/>
                      <w:sz w:val="24"/>
                      <w:szCs w:val="24"/>
                      <w:lang w:eastAsia="ru-RU"/>
                    </w:rPr>
                    <w:t>долю</w:t>
                  </w:r>
                  <w:r>
                    <w:rPr>
                      <w:rFonts w:ascii="Monotype Corsiva" w:hAnsi="Monotype Corsiva"/>
                      <w:noProof/>
                      <w:sz w:val="24"/>
                      <w:szCs w:val="24"/>
                      <w:lang w:eastAsia="ru-RU"/>
                    </w:rPr>
                    <w:t xml:space="preserve">  </w:t>
                  </w:r>
                  <w:r w:rsidRPr="004200F7">
                    <w:rPr>
                      <w:rFonts w:ascii="Monotype Corsiva" w:hAnsi="Monotype Corsiva"/>
                      <w:b/>
                      <w:bCs/>
                      <w:noProof/>
                      <w:sz w:val="24"/>
                      <w:szCs w:val="24"/>
                      <w:lang w:eastAsia="ru-RU"/>
                    </w:rPr>
                    <w:t>Михаила Пришвина».</w:t>
                  </w:r>
                </w:p>
                <w:p w:rsidR="00D873B8" w:rsidRPr="004200F7" w:rsidRDefault="00D873B8" w:rsidP="00D873B8">
                  <w:pPr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4200F7">
                    <w:rPr>
                      <w:rFonts w:ascii="Monotype Corsiva" w:hAnsi="Monotype Corsiva"/>
                      <w:b/>
                      <w:bCs/>
                      <w:noProof/>
                      <w:sz w:val="24"/>
                      <w:szCs w:val="24"/>
                      <w:lang w:eastAsia="ru-RU"/>
                    </w:rPr>
                    <w:t xml:space="preserve">                                   </w:t>
                  </w:r>
                  <w:r w:rsidR="007F4C5B">
                    <w:rPr>
                      <w:rFonts w:ascii="Monotype Corsiva" w:hAnsi="Monotype Corsiva"/>
                      <w:b/>
                      <w:bCs/>
                      <w:noProof/>
                      <w:sz w:val="24"/>
                      <w:szCs w:val="24"/>
                      <w:lang w:eastAsia="ru-RU"/>
                    </w:rPr>
                    <w:t xml:space="preserve">   </w:t>
                  </w:r>
                  <w:r w:rsidRPr="004200F7">
                    <w:rPr>
                      <w:rFonts w:ascii="Monotype Corsiva" w:hAnsi="Monotype Corsiva"/>
                      <w:b/>
                      <w:bCs/>
                      <w:noProof/>
                      <w:sz w:val="24"/>
                      <w:szCs w:val="24"/>
                      <w:lang w:eastAsia="ru-RU"/>
                    </w:rPr>
                    <w:t>К. Паустовский</w:t>
                  </w:r>
                </w:p>
                <w:p w:rsidR="00D873B8" w:rsidRDefault="00D873B8"/>
              </w:txbxContent>
            </v:textbox>
          </v:shape>
        </w:pict>
      </w:r>
      <w:r w:rsidR="00977AC4" w:rsidRPr="00977AC4">
        <w:rPr>
          <w:noProof/>
          <w:lang w:eastAsia="ru-RU"/>
        </w:rPr>
        <w:drawing>
          <wp:inline distT="0" distB="0" distL="0" distR="0">
            <wp:extent cx="2614489" cy="1560112"/>
            <wp:effectExtent l="247650" t="228600" r="281111" b="230588"/>
            <wp:docPr id="3" name="Рисунок 1" descr="https://avatars.mds.yandex.net/i?id=7b2c498f7ddabc6ba25e6654592fccc3-5234009-images-thumbs&amp;ref=rim&amp;n=33&amp;w=265&amp;h=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Рисунок 7" descr="https://avatars.mds.yandex.net/i?id=7b2c498f7ddabc6ba25e6654592fccc3-5234009-images-thumbs&amp;ref=rim&amp;n=33&amp;w=265&amp;h=18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489" cy="15601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3A3D" w:rsidRPr="000E338C" w:rsidRDefault="00CE3A3D" w:rsidP="00CE3A3D">
      <w:pPr>
        <w:jc w:val="both"/>
        <w:rPr>
          <w:rFonts w:ascii="Georgia" w:hAnsi="Georgia"/>
          <w:color w:val="000000" w:themeColor="text1"/>
        </w:rPr>
      </w:pPr>
      <w:r w:rsidRPr="000E338C">
        <w:rPr>
          <w:rFonts w:ascii="Georgia" w:hAnsi="Georgia"/>
          <w:color w:val="000000" w:themeColor="text1"/>
        </w:rPr>
        <w:t xml:space="preserve">Михаил Михайлович Пришвин родился           </w:t>
      </w:r>
      <w:r w:rsidR="00F57D05">
        <w:rPr>
          <w:rFonts w:ascii="Georgia" w:hAnsi="Georgia"/>
          <w:color w:val="000000" w:themeColor="text1"/>
        </w:rPr>
        <w:t>4 февраля 1873 г. в селе Хрущёво-Лёвшино</w:t>
      </w:r>
      <w:r w:rsidRPr="000E338C">
        <w:rPr>
          <w:rFonts w:ascii="Georgia" w:hAnsi="Georgia"/>
          <w:color w:val="000000" w:themeColor="text1"/>
        </w:rPr>
        <w:t xml:space="preserve"> Орловской губернии в обедневшей купеческой семье. Учился в гимназии, реальном училище, на химико-агрономическом отделении химического факультета Рижского политехнического института. В 1900 г. Пришвин отправился в Германию, где окончил агрономическое отделение философского факультета Лейпцигского университета. Вернувшись в Россию работал агрономом.</w:t>
      </w:r>
    </w:p>
    <w:p w:rsidR="006302AE" w:rsidRDefault="000745BF" w:rsidP="00F027FA">
      <w:pPr>
        <w:jc w:val="both"/>
        <w:rPr>
          <w:rFonts w:ascii="Georgia" w:hAnsi="Georgia"/>
          <w:color w:val="000000" w:themeColor="text1"/>
        </w:rPr>
      </w:pPr>
      <w:r w:rsidRPr="00F027FA">
        <w:rPr>
          <w:rFonts w:ascii="Georgia" w:hAnsi="Georgia"/>
          <w:color w:val="000000" w:themeColor="text1"/>
        </w:rPr>
        <w:t xml:space="preserve">Первый небольшой рассказ </w:t>
      </w:r>
      <w:r w:rsidRPr="00F027FA">
        <w:rPr>
          <w:rFonts w:ascii="Georgia" w:hAnsi="Georgia"/>
          <w:color w:val="000000" w:themeColor="text1"/>
          <w:highlight w:val="yellow"/>
        </w:rPr>
        <w:t>“Сашок”</w:t>
      </w:r>
      <w:r w:rsidRPr="00F027FA">
        <w:rPr>
          <w:rFonts w:ascii="Georgia" w:hAnsi="Georgia"/>
          <w:color w:val="000000" w:themeColor="text1"/>
        </w:rPr>
        <w:t xml:space="preserve"> (1906 г.) имел много положительных отзывов. После него Михаил оставил свою профессию, стал работать корреспондентом в газетах и начал писать, начал увлекаться фольклором и изучением этнографии. </w:t>
      </w:r>
      <w:r w:rsidR="00F027FA" w:rsidRPr="00F027FA">
        <w:rPr>
          <w:rFonts w:ascii="Georgia" w:hAnsi="Georgia"/>
          <w:color w:val="000000" w:themeColor="text1"/>
        </w:rPr>
        <w:t>Путешествовал по северным регионам, п</w:t>
      </w:r>
      <w:r w:rsidRPr="00F027FA">
        <w:rPr>
          <w:rFonts w:ascii="Georgia" w:hAnsi="Georgia"/>
          <w:color w:val="000000" w:themeColor="text1"/>
        </w:rPr>
        <w:t>осетил Карелию, Норвегию. Именно в этих поездках он наблюдал за дикой природой, бытом, речью коренных народов, записывал сказки, другие формы фольклора как путевые очерки.</w:t>
      </w:r>
      <w:r w:rsidRPr="00F027FA">
        <w:rPr>
          <w:color w:val="000000" w:themeColor="text1"/>
        </w:rPr>
        <w:t xml:space="preserve"> </w:t>
      </w:r>
      <w:r w:rsidR="00184155" w:rsidRPr="00F027FA">
        <w:rPr>
          <w:rFonts w:ascii="Georgia" w:hAnsi="Georgia"/>
          <w:color w:val="000000" w:themeColor="text1"/>
        </w:rPr>
        <w:t xml:space="preserve">Затем </w:t>
      </w:r>
      <w:r w:rsidR="00184155" w:rsidRPr="00F027FA">
        <w:rPr>
          <w:rFonts w:ascii="Georgia" w:hAnsi="Georgia"/>
          <w:color w:val="000000" w:themeColor="text1"/>
        </w:rPr>
        <w:lastRenderedPageBreak/>
        <w:t>вышли его книги с очерками</w:t>
      </w:r>
      <w:r w:rsidR="00184155" w:rsidRPr="00EB0ED9">
        <w:rPr>
          <w:rFonts w:ascii="Georgia" w:hAnsi="Georgia"/>
          <w:color w:val="000000" w:themeColor="text1"/>
        </w:rPr>
        <w:t xml:space="preserve">: </w:t>
      </w:r>
      <w:r w:rsidR="00184155" w:rsidRPr="000C74C9">
        <w:rPr>
          <w:rFonts w:ascii="Georgia" w:hAnsi="Georgia"/>
          <w:color w:val="000000" w:themeColor="text1"/>
          <w:highlight w:val="yellow"/>
        </w:rPr>
        <w:t>«В краю непуганых птиц» (1907 г.), «За волшебным колобком» (1908 г.), «У стен града невидимого» (1908 г.).</w:t>
      </w:r>
      <w:r w:rsidR="00184155" w:rsidRPr="00EB0ED9">
        <w:rPr>
          <w:rFonts w:ascii="Georgia" w:hAnsi="Georgia"/>
          <w:color w:val="000000" w:themeColor="text1"/>
        </w:rPr>
        <w:t xml:space="preserve"> </w:t>
      </w:r>
      <w:r>
        <w:rPr>
          <w:rFonts w:ascii="Georgia" w:hAnsi="Georgia"/>
          <w:color w:val="000000" w:themeColor="text1"/>
        </w:rPr>
        <w:t xml:space="preserve"> </w:t>
      </w:r>
      <w:r w:rsidRPr="000745BF">
        <w:rPr>
          <w:rFonts w:ascii="Georgia" w:hAnsi="Georgia"/>
        </w:rPr>
        <w:t xml:space="preserve">Путешествуя по просторам Крыма и Казахстана, писатель пишет небольшие рассказы </w:t>
      </w:r>
      <w:r w:rsidRPr="00F027FA">
        <w:rPr>
          <w:rFonts w:ascii="Georgia" w:hAnsi="Georgia"/>
          <w:highlight w:val="yellow"/>
        </w:rPr>
        <w:t>“Адам и Ева”, “Черный араб” .</w:t>
      </w:r>
      <w:r w:rsidR="00316D59">
        <w:rPr>
          <w:rFonts w:ascii="Georgia" w:hAnsi="Georgia"/>
          <w:color w:val="000000" w:themeColor="text1"/>
        </w:rPr>
        <w:t xml:space="preserve"> </w:t>
      </w:r>
      <w:r w:rsidR="00184155" w:rsidRPr="00EB0ED9">
        <w:rPr>
          <w:rFonts w:ascii="Georgia" w:hAnsi="Georgia"/>
          <w:color w:val="000000" w:themeColor="text1"/>
        </w:rPr>
        <w:t>С 1912 по 1914 год вышло первое собрание сочинений писателя.</w:t>
      </w:r>
      <w:r w:rsidR="00EB0ED9" w:rsidRPr="00EB0ED9">
        <w:rPr>
          <w:rFonts w:ascii="Georgia" w:hAnsi="Georgia"/>
          <w:color w:val="000000" w:themeColor="text1"/>
        </w:rPr>
        <w:t xml:space="preserve"> </w:t>
      </w:r>
    </w:p>
    <w:p w:rsidR="00316D59" w:rsidRPr="006302AE" w:rsidRDefault="00EB0ED9" w:rsidP="00F027FA">
      <w:pPr>
        <w:jc w:val="both"/>
        <w:rPr>
          <w:rFonts w:ascii="Georgia" w:hAnsi="Georgia"/>
          <w:color w:val="000000" w:themeColor="text1"/>
        </w:rPr>
      </w:pPr>
      <w:r w:rsidRPr="00EB0ED9">
        <w:rPr>
          <w:rFonts w:ascii="Georgia" w:hAnsi="Georgia"/>
          <w:color w:val="000000" w:themeColor="text1"/>
        </w:rPr>
        <w:t>В 1920 г.</w:t>
      </w:r>
      <w:r w:rsidRPr="00E620CA">
        <w:rPr>
          <w:rFonts w:ascii="Georgia" w:hAnsi="Georgia"/>
          <w:color w:val="000000" w:themeColor="text1"/>
        </w:rPr>
        <w:t xml:space="preserve">  Пришвин переезжает к жене в Смоленскую губернию, работает школьным учителем</w:t>
      </w:r>
      <w:r w:rsidR="00F57D05">
        <w:rPr>
          <w:rFonts w:ascii="Georgia" w:hAnsi="Georgia"/>
          <w:color w:val="000000" w:themeColor="text1"/>
        </w:rPr>
        <w:t xml:space="preserve"> и организатором Музея усадебного быта.</w:t>
      </w:r>
      <w:r w:rsidR="00316D59" w:rsidRPr="00316D59">
        <w:t xml:space="preserve"> </w:t>
      </w:r>
      <w:r w:rsidR="00316D59" w:rsidRPr="00316D59">
        <w:rPr>
          <w:rFonts w:ascii="Georgia" w:hAnsi="Georgia"/>
        </w:rPr>
        <w:t>Опять начинаются путешествия по регионам Дальнего Востока, Северу России, Кавказу.</w:t>
      </w:r>
    </w:p>
    <w:p w:rsidR="00EB0ED9" w:rsidRDefault="00EB0ED9" w:rsidP="00F027FA">
      <w:pPr>
        <w:jc w:val="both"/>
        <w:rPr>
          <w:rFonts w:ascii="Georgia" w:hAnsi="Georgia"/>
        </w:rPr>
      </w:pPr>
      <w:r w:rsidRPr="005E7CB4">
        <w:rPr>
          <w:rFonts w:ascii="Georgia" w:hAnsi="Georgia"/>
        </w:rPr>
        <w:t xml:space="preserve">В 1925 г. вышла его первая детская книжка </w:t>
      </w:r>
      <w:r w:rsidRPr="000C74C9">
        <w:rPr>
          <w:rFonts w:ascii="Georgia" w:hAnsi="Georgia"/>
          <w:highlight w:val="yellow"/>
        </w:rPr>
        <w:t>«Матрёшка в картошке».</w:t>
      </w:r>
      <w:r w:rsidRPr="005E7CB4">
        <w:rPr>
          <w:rFonts w:ascii="Georgia" w:hAnsi="Georgia"/>
        </w:rPr>
        <w:t xml:space="preserve"> Затем увидели свет и другие произведения:  </w:t>
      </w:r>
      <w:r w:rsidRPr="000C74C9">
        <w:rPr>
          <w:rFonts w:ascii="Georgia" w:hAnsi="Georgia"/>
          <w:highlight w:val="yellow"/>
        </w:rPr>
        <w:t>«Ярик», «Ёж», «Луговка», «Лисичкин хлеб», повесть-сказка «Корабельная роща»</w:t>
      </w:r>
      <w:r w:rsidRPr="005E7CB4">
        <w:rPr>
          <w:rFonts w:ascii="Georgia" w:hAnsi="Georgia"/>
        </w:rPr>
        <w:t xml:space="preserve">. Пришвин открыл новый жанр  – </w:t>
      </w:r>
      <w:r w:rsidRPr="000C74C9">
        <w:rPr>
          <w:rFonts w:ascii="Georgia" w:hAnsi="Georgia"/>
          <w:highlight w:val="yellow"/>
        </w:rPr>
        <w:t>сказка-быль («Кладовая солнца»).</w:t>
      </w:r>
    </w:p>
    <w:p w:rsidR="00EB0ED9" w:rsidRPr="00E620CA" w:rsidRDefault="00EB0ED9" w:rsidP="00F027FA">
      <w:pPr>
        <w:pStyle w:val="a5"/>
        <w:spacing w:after="0" w:afterAutospacing="0" w:line="276" w:lineRule="auto"/>
        <w:jc w:val="both"/>
        <w:rPr>
          <w:rFonts w:ascii="Georgia" w:hAnsi="Georgia"/>
          <w:sz w:val="22"/>
          <w:szCs w:val="22"/>
        </w:rPr>
      </w:pPr>
      <w:r w:rsidRPr="00E620CA">
        <w:rPr>
          <w:rFonts w:ascii="Georgia" w:hAnsi="Georgia"/>
          <w:sz w:val="22"/>
          <w:szCs w:val="22"/>
        </w:rPr>
        <w:t xml:space="preserve">В 1930-х годах писатель совершил путешествие на Дальний Восток. Следующими книгами Пришвина были </w:t>
      </w:r>
      <w:r w:rsidRPr="000C74C9">
        <w:rPr>
          <w:rFonts w:ascii="Georgia" w:hAnsi="Georgia"/>
          <w:sz w:val="22"/>
          <w:szCs w:val="22"/>
          <w:highlight w:val="yellow"/>
        </w:rPr>
        <w:t>«Дорогие звери»</w:t>
      </w:r>
      <w:r w:rsidRPr="00E620CA">
        <w:rPr>
          <w:rFonts w:ascii="Georgia" w:hAnsi="Georgia"/>
          <w:sz w:val="22"/>
          <w:szCs w:val="22"/>
        </w:rPr>
        <w:t xml:space="preserve"> и написанная на ее основе повесть </w:t>
      </w:r>
      <w:r w:rsidRPr="000C74C9">
        <w:rPr>
          <w:rFonts w:ascii="Georgia" w:hAnsi="Georgia"/>
          <w:sz w:val="22"/>
          <w:szCs w:val="22"/>
          <w:highlight w:val="yellow"/>
        </w:rPr>
        <w:t>«Жень-шень»(1933 г.).</w:t>
      </w:r>
      <w:r w:rsidRPr="00E620CA">
        <w:rPr>
          <w:rFonts w:ascii="Georgia" w:hAnsi="Georgia"/>
          <w:sz w:val="22"/>
          <w:szCs w:val="22"/>
        </w:rPr>
        <w:t xml:space="preserve"> Он написал десятки рассказов и сказок для детей, объединённых в сборник </w:t>
      </w:r>
      <w:r w:rsidRPr="000C74C9">
        <w:rPr>
          <w:rFonts w:ascii="Georgia" w:hAnsi="Georgia"/>
          <w:sz w:val="22"/>
          <w:szCs w:val="22"/>
          <w:highlight w:val="yellow"/>
        </w:rPr>
        <w:t>«Календарь природы» (1935 г.)</w:t>
      </w:r>
      <w:r w:rsidRPr="00E620CA">
        <w:rPr>
          <w:rFonts w:ascii="Georgia" w:hAnsi="Georgia"/>
          <w:sz w:val="22"/>
          <w:szCs w:val="22"/>
        </w:rPr>
        <w:t xml:space="preserve">. Писал не только для детей, но и для взрослых: написал </w:t>
      </w:r>
      <w:r w:rsidRPr="000C74C9">
        <w:rPr>
          <w:rFonts w:ascii="Georgia" w:hAnsi="Georgia"/>
          <w:sz w:val="22"/>
          <w:szCs w:val="22"/>
          <w:highlight w:val="yellow"/>
        </w:rPr>
        <w:t>автобиографический роман «Кащеева цепь».</w:t>
      </w:r>
      <w:r w:rsidRPr="00E620CA">
        <w:rPr>
          <w:rFonts w:ascii="Georgia" w:hAnsi="Georgia"/>
          <w:sz w:val="22"/>
          <w:szCs w:val="22"/>
        </w:rPr>
        <w:t xml:space="preserve"> Также высоко ценятся его </w:t>
      </w:r>
      <w:r w:rsidRPr="000C74C9">
        <w:rPr>
          <w:rFonts w:ascii="Georgia" w:hAnsi="Georgia"/>
          <w:sz w:val="22"/>
          <w:szCs w:val="22"/>
          <w:highlight w:val="yellow"/>
        </w:rPr>
        <w:t>«Дневники»</w:t>
      </w:r>
      <w:r w:rsidRPr="00E620CA">
        <w:rPr>
          <w:rFonts w:ascii="Georgia" w:hAnsi="Georgia"/>
          <w:sz w:val="22"/>
          <w:szCs w:val="22"/>
        </w:rPr>
        <w:t xml:space="preserve"> (1905–1954 гг.). Над этой книгой писатель вёл работу 49 лет и назвал её своим главным произведением в жизни.  </w:t>
      </w:r>
    </w:p>
    <w:p w:rsidR="00EB0ED9" w:rsidRPr="00F57D05" w:rsidRDefault="00F57D05" w:rsidP="00F57D05">
      <w:pPr>
        <w:pStyle w:val="a5"/>
        <w:spacing w:after="0" w:afterAutospacing="0" w:line="276" w:lineRule="auto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lastRenderedPageBreak/>
        <w:t>В 1978 году, после смерти Михаила Пришвина,</w:t>
      </w:r>
      <w:r w:rsidRPr="00F57D05">
        <w:rPr>
          <w:rFonts w:ascii="Georgia" w:hAnsi="Georgia"/>
          <w:sz w:val="22"/>
          <w:szCs w:val="22"/>
        </w:rPr>
        <w:t xml:space="preserve"> </w:t>
      </w:r>
      <w:r>
        <w:rPr>
          <w:rFonts w:ascii="Georgia" w:hAnsi="Georgia"/>
          <w:sz w:val="22"/>
          <w:szCs w:val="22"/>
        </w:rPr>
        <w:t xml:space="preserve">зрители увидели на экране </w:t>
      </w:r>
      <w:r w:rsidR="00EB0ED9" w:rsidRPr="00E620CA">
        <w:rPr>
          <w:rFonts w:ascii="Georgia" w:hAnsi="Georgia"/>
          <w:sz w:val="22"/>
          <w:szCs w:val="22"/>
        </w:rPr>
        <w:t xml:space="preserve"> приключенческую драму </w:t>
      </w:r>
      <w:r w:rsidR="00EB0ED9" w:rsidRPr="000C74C9">
        <w:rPr>
          <w:rFonts w:ascii="Georgia" w:hAnsi="Georgia"/>
          <w:sz w:val="22"/>
          <w:szCs w:val="22"/>
        </w:rPr>
        <w:t>«Ветер странствий»</w:t>
      </w:r>
      <w:r w:rsidR="00EB0ED9">
        <w:rPr>
          <w:rFonts w:ascii="Georgia" w:hAnsi="Georgia"/>
          <w:sz w:val="22"/>
          <w:szCs w:val="22"/>
        </w:rPr>
        <w:t xml:space="preserve"> -- экранизацию сказок «Корабе</w:t>
      </w:r>
      <w:r>
        <w:rPr>
          <w:rFonts w:ascii="Georgia" w:hAnsi="Georgia"/>
          <w:sz w:val="22"/>
          <w:szCs w:val="22"/>
        </w:rPr>
        <w:t>льная чаща и «Кладовая солнца».</w:t>
      </w:r>
    </w:p>
    <w:p w:rsidR="00A641F5" w:rsidRPr="00A641F5" w:rsidRDefault="00A641F5" w:rsidP="006302AE">
      <w:pPr>
        <w:pStyle w:val="a5"/>
        <w:spacing w:before="0" w:beforeAutospacing="0" w:after="0" w:afterAutospacing="0" w:line="276" w:lineRule="auto"/>
        <w:jc w:val="both"/>
        <w:rPr>
          <w:color w:val="000000" w:themeColor="text1"/>
        </w:rPr>
      </w:pPr>
    </w:p>
    <w:p w:rsidR="00F31044" w:rsidRDefault="004212F5" w:rsidP="006302AE">
      <w:pPr>
        <w:jc w:val="both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2637155</wp:posOffset>
            </wp:positionV>
            <wp:extent cx="1503045" cy="1209675"/>
            <wp:effectExtent l="57150" t="38100" r="40005" b="28575"/>
            <wp:wrapTight wrapText="bothSides">
              <wp:wrapPolygon edited="0">
                <wp:start x="-821" y="-680"/>
                <wp:lineTo x="-821" y="22110"/>
                <wp:lineTo x="22175" y="22110"/>
                <wp:lineTo x="22175" y="-680"/>
                <wp:lineTo x="-821" y="-680"/>
              </wp:wrapPolygon>
            </wp:wrapTight>
            <wp:docPr id="5" name="Рисунок 2" descr="C:\Users\User\Desktop\всё по пришвину (2)\по приш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ё по пришвину (2)\по пришв 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302" t="48373" r="54272" b="8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209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2AE" w:rsidRPr="006302AE"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53395</wp:posOffset>
            </wp:positionH>
            <wp:positionV relativeFrom="paragraph">
              <wp:posOffset>37161</wp:posOffset>
            </wp:positionV>
            <wp:extent cx="1336620" cy="1657157"/>
            <wp:effectExtent l="57150" t="38100" r="34980" b="19243"/>
            <wp:wrapTight wrapText="bothSides">
              <wp:wrapPolygon edited="0">
                <wp:start x="-924" y="-497"/>
                <wp:lineTo x="-924" y="21851"/>
                <wp:lineTo x="22165" y="21851"/>
                <wp:lineTo x="22165" y="-497"/>
                <wp:lineTo x="-924" y="-497"/>
              </wp:wrapPolygon>
            </wp:wrapTight>
            <wp:docPr id="9" name="Рисунок 2" descr="C:\Users\User\Desktop\всё по пришвину (2)\по приш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ё по пришвину (2)\по пришв 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0198" t="47678" r="12888" b="7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20" cy="165715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1F5">
        <w:rPr>
          <w:rFonts w:ascii="Georgia" w:hAnsi="Georgia"/>
        </w:rPr>
        <w:t>С</w:t>
      </w:r>
      <w:r w:rsidR="002753EE" w:rsidRPr="002753EE">
        <w:rPr>
          <w:rFonts w:ascii="Georgia" w:hAnsi="Georgia"/>
        </w:rPr>
        <w:t xml:space="preserve">реди всех русских писателей Михаил Пришвин         слыл настоящим обожателем собак. Шутя      он     порой говорил:     </w:t>
      </w:r>
      <w:r w:rsidR="002753EE" w:rsidRPr="000C74C9">
        <w:rPr>
          <w:rFonts w:ascii="Georgia" w:hAnsi="Georgia"/>
          <w:color w:val="000000" w:themeColor="text1"/>
          <w:highlight w:val="green"/>
        </w:rPr>
        <w:t>«Собаки вывели меня в люди»</w:t>
      </w:r>
      <w:r w:rsidR="002753EE" w:rsidRPr="000C74C9">
        <w:rPr>
          <w:rFonts w:ascii="Georgia" w:hAnsi="Georgia"/>
        </w:rPr>
        <w:t>,</w:t>
      </w:r>
      <w:r w:rsidR="002753EE" w:rsidRPr="002753EE">
        <w:rPr>
          <w:rFonts w:ascii="Georgia" w:hAnsi="Georgia"/>
        </w:rPr>
        <w:t xml:space="preserve"> подразумевая огромную роль, которую сыграли четвероногие друзья в его творчестве. Любимых питомцев литератор увековечил во многих произведениях, но особенно интересен цикл рассказов </w:t>
      </w:r>
      <w:r w:rsidR="002753EE" w:rsidRPr="000C74C9">
        <w:rPr>
          <w:rFonts w:ascii="Georgia" w:hAnsi="Georgia"/>
          <w:highlight w:val="yellow"/>
        </w:rPr>
        <w:t>«Охотничьи собаки» (сборник «Зелёный шум»)</w:t>
      </w:r>
      <w:r w:rsidR="002753EE" w:rsidRPr="002753EE">
        <w:rPr>
          <w:rFonts w:ascii="Georgia" w:hAnsi="Georgia"/>
        </w:rPr>
        <w:t>.</w:t>
      </w:r>
    </w:p>
    <w:p w:rsidR="00CD3189" w:rsidRDefault="00CD3189" w:rsidP="006302AE">
      <w:pPr>
        <w:jc w:val="both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240030</wp:posOffset>
            </wp:positionV>
            <wp:extent cx="1508760" cy="1411605"/>
            <wp:effectExtent l="57150" t="38100" r="34290" b="17145"/>
            <wp:wrapTight wrapText="bothSides">
              <wp:wrapPolygon edited="0">
                <wp:start x="-818" y="-583"/>
                <wp:lineTo x="-818" y="21862"/>
                <wp:lineTo x="22091" y="21862"/>
                <wp:lineTo x="22091" y="-583"/>
                <wp:lineTo x="-818" y="-583"/>
              </wp:wrapPolygon>
            </wp:wrapTight>
            <wp:docPr id="4" name="Рисунок 3" descr="C:\Users\User\Desktop\всё по пришвину (2)\приш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ё по пришвину (2)\пришв 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4246" t="44643" r="4095" b="2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4116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2F5" w:rsidRPr="002753EE" w:rsidRDefault="004212F5" w:rsidP="006302AE">
      <w:pPr>
        <w:jc w:val="both"/>
        <w:rPr>
          <w:rFonts w:ascii="Georgia" w:hAnsi="Georgia"/>
        </w:rPr>
      </w:pPr>
    </w:p>
    <w:p w:rsidR="000745BF" w:rsidRDefault="006302AE" w:rsidP="000943C6">
      <w:pPr>
        <w:jc w:val="both"/>
      </w:pPr>
      <w:r w:rsidRPr="006302AE">
        <w:rPr>
          <w:rFonts w:ascii="Georgia" w:hAnsi="Georgia"/>
          <w:noProof/>
          <w:lang w:eastAsia="ru-RU"/>
        </w:rPr>
        <w:t xml:space="preserve"> </w:t>
      </w:r>
      <w:r w:rsidR="004212F5">
        <w:rPr>
          <w:rFonts w:ascii="Georgia" w:hAnsi="Georgia"/>
          <w:noProof/>
          <w:lang w:eastAsia="ru-RU"/>
        </w:rPr>
        <w:t xml:space="preserve">Более четверти века  М. М. Пришвин </w:t>
      </w:r>
      <w:r w:rsidR="00CD3189">
        <w:rPr>
          <w:rFonts w:ascii="Georgia" w:hAnsi="Georgia"/>
          <w:noProof/>
          <w:lang w:eastAsia="ru-RU"/>
        </w:rPr>
        <w:t xml:space="preserve">      </w:t>
      </w:r>
      <w:r w:rsidR="004212F5">
        <w:rPr>
          <w:rFonts w:ascii="Georgia" w:hAnsi="Georgia"/>
          <w:noProof/>
          <w:lang w:eastAsia="ru-RU"/>
        </w:rPr>
        <w:t xml:space="preserve">не расставался </w:t>
      </w:r>
      <w:r w:rsidR="00CD3189">
        <w:rPr>
          <w:rFonts w:ascii="Georgia" w:hAnsi="Georgia"/>
          <w:noProof/>
          <w:lang w:eastAsia="ru-RU"/>
        </w:rPr>
        <w:t xml:space="preserve">           </w:t>
      </w:r>
      <w:r w:rsidR="004212F5">
        <w:rPr>
          <w:rFonts w:ascii="Georgia" w:hAnsi="Georgia"/>
          <w:noProof/>
          <w:lang w:eastAsia="ru-RU"/>
        </w:rPr>
        <w:t>с фотоаппаратами. Многие книги он иллюстрировал своими фотографиями.</w:t>
      </w:r>
    </w:p>
    <w:sectPr w:rsidR="000745BF" w:rsidSect="000E338C">
      <w:pgSz w:w="16838" w:h="11906" w:orient="landscape"/>
      <w:pgMar w:top="851" w:right="395" w:bottom="709" w:left="426" w:header="708" w:footer="708" w:gutter="0"/>
      <w:pgBorders w:offsetFrom="page">
        <w:top w:val="weavingAngles" w:sz="12" w:space="24" w:color="4F6228" w:themeColor="accent3" w:themeShade="80"/>
        <w:bottom w:val="weavingAngles" w:sz="12" w:space="24" w:color="4F6228" w:themeColor="accent3" w:themeShade="80"/>
      </w:pgBorders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D668C3"/>
    <w:multiLevelType w:val="hybridMultilevel"/>
    <w:tmpl w:val="C76C2676"/>
    <w:lvl w:ilvl="0" w:tplc="C89EE7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569B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A254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BAFC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DA7F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DAFE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683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2A1A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BE29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drawingGridHorizontalSpacing w:val="110"/>
  <w:displayHorizontalDrawingGridEvery w:val="2"/>
  <w:characterSpacingControl w:val="doNotCompress"/>
  <w:compat/>
  <w:rsids>
    <w:rsidRoot w:val="004F4B4A"/>
    <w:rsid w:val="00022C23"/>
    <w:rsid w:val="0006202B"/>
    <w:rsid w:val="000745BF"/>
    <w:rsid w:val="00092608"/>
    <w:rsid w:val="000943C6"/>
    <w:rsid w:val="000C74C9"/>
    <w:rsid w:val="000E338C"/>
    <w:rsid w:val="00112F48"/>
    <w:rsid w:val="00114A48"/>
    <w:rsid w:val="00170272"/>
    <w:rsid w:val="00181DD4"/>
    <w:rsid w:val="00184155"/>
    <w:rsid w:val="001A5BD5"/>
    <w:rsid w:val="00200340"/>
    <w:rsid w:val="002145CF"/>
    <w:rsid w:val="002753EE"/>
    <w:rsid w:val="002977D7"/>
    <w:rsid w:val="002A1DB3"/>
    <w:rsid w:val="002B43DD"/>
    <w:rsid w:val="00304150"/>
    <w:rsid w:val="00316D59"/>
    <w:rsid w:val="003B4FB9"/>
    <w:rsid w:val="004200F7"/>
    <w:rsid w:val="004212F5"/>
    <w:rsid w:val="004947E1"/>
    <w:rsid w:val="004F4B4A"/>
    <w:rsid w:val="00522F4D"/>
    <w:rsid w:val="00583C6B"/>
    <w:rsid w:val="00591979"/>
    <w:rsid w:val="00594F7E"/>
    <w:rsid w:val="005C589C"/>
    <w:rsid w:val="005D17BC"/>
    <w:rsid w:val="005F2F27"/>
    <w:rsid w:val="005F53C3"/>
    <w:rsid w:val="006302AE"/>
    <w:rsid w:val="00630AF0"/>
    <w:rsid w:val="00684044"/>
    <w:rsid w:val="006A2FDE"/>
    <w:rsid w:val="006E2E20"/>
    <w:rsid w:val="006F261A"/>
    <w:rsid w:val="0070022A"/>
    <w:rsid w:val="00706A4C"/>
    <w:rsid w:val="00707A3E"/>
    <w:rsid w:val="00795E9F"/>
    <w:rsid w:val="007B1DAE"/>
    <w:rsid w:val="007F05D3"/>
    <w:rsid w:val="007F4C5B"/>
    <w:rsid w:val="0082642E"/>
    <w:rsid w:val="00846463"/>
    <w:rsid w:val="008541EF"/>
    <w:rsid w:val="0088480E"/>
    <w:rsid w:val="008920EB"/>
    <w:rsid w:val="009554A5"/>
    <w:rsid w:val="00970C26"/>
    <w:rsid w:val="009729F6"/>
    <w:rsid w:val="00977AC4"/>
    <w:rsid w:val="00996F04"/>
    <w:rsid w:val="00A212BE"/>
    <w:rsid w:val="00A641F5"/>
    <w:rsid w:val="00AB1907"/>
    <w:rsid w:val="00B17716"/>
    <w:rsid w:val="00B23DF0"/>
    <w:rsid w:val="00B56D49"/>
    <w:rsid w:val="00B60EB2"/>
    <w:rsid w:val="00B74677"/>
    <w:rsid w:val="00B76127"/>
    <w:rsid w:val="00B87D9C"/>
    <w:rsid w:val="00C4780D"/>
    <w:rsid w:val="00C47BA8"/>
    <w:rsid w:val="00CA7711"/>
    <w:rsid w:val="00CD3189"/>
    <w:rsid w:val="00CD6D14"/>
    <w:rsid w:val="00CE3A3D"/>
    <w:rsid w:val="00D04997"/>
    <w:rsid w:val="00D22232"/>
    <w:rsid w:val="00D873B8"/>
    <w:rsid w:val="00E620CA"/>
    <w:rsid w:val="00EB0ED9"/>
    <w:rsid w:val="00F027FA"/>
    <w:rsid w:val="00F055CF"/>
    <w:rsid w:val="00F13D42"/>
    <w:rsid w:val="00F219C6"/>
    <w:rsid w:val="00F31044"/>
    <w:rsid w:val="00F40304"/>
    <w:rsid w:val="00F57D05"/>
    <w:rsid w:val="00F7391F"/>
    <w:rsid w:val="00F9442E"/>
    <w:rsid w:val="00FD3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none"/>
    </o:shapedefaults>
    <o:shapelayout v:ext="edit">
      <o:idmap v:ext="edit" data="1"/>
      <o:rules v:ext="edit">
        <o:r id="V:Rule1" type="callout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F27"/>
  </w:style>
  <w:style w:type="paragraph" w:styleId="1">
    <w:name w:val="heading 1"/>
    <w:basedOn w:val="a"/>
    <w:next w:val="a"/>
    <w:link w:val="10"/>
    <w:uiPriority w:val="9"/>
    <w:qFormat/>
    <w:rsid w:val="008920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12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920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unhideWhenUsed/>
    <w:rsid w:val="00184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6826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3EDB6-50D8-4EB8-AAD7-DC051972F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2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46</cp:revision>
  <dcterms:created xsi:type="dcterms:W3CDTF">2023-01-12T09:00:00Z</dcterms:created>
  <dcterms:modified xsi:type="dcterms:W3CDTF">2023-01-25T11:50:00Z</dcterms:modified>
</cp:coreProperties>
</file>